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2E24" w:rsidRDefault="00FC534C">
      <w:pPr>
        <w:jc w:val="center"/>
        <w:rPr>
          <w:rFonts w:ascii="宋体" w:cs="Arial Unicode MS"/>
          <w:b/>
          <w:bCs/>
          <w:color w:val="000000"/>
          <w:sz w:val="32"/>
          <w:szCs w:val="32"/>
        </w:rPr>
      </w:pPr>
      <w:proofErr w:type="gramStart"/>
      <w:r>
        <w:rPr>
          <w:rFonts w:ascii="宋体" w:hAnsi="宋体" w:cs="Arial Unicode MS" w:hint="eastAsia"/>
          <w:b/>
          <w:bCs/>
          <w:color w:val="000000"/>
          <w:sz w:val="32"/>
          <w:szCs w:val="32"/>
        </w:rPr>
        <w:t>拟交流</w:t>
      </w:r>
      <w:proofErr w:type="gramEnd"/>
      <w:r>
        <w:rPr>
          <w:rFonts w:ascii="宋体" w:hAnsi="宋体" w:cs="Arial Unicode MS" w:hint="eastAsia"/>
          <w:b/>
          <w:bCs/>
          <w:color w:val="000000"/>
          <w:sz w:val="32"/>
          <w:szCs w:val="32"/>
        </w:rPr>
        <w:t>与合作办学意向表</w:t>
      </w:r>
    </w:p>
    <w:p w:rsidR="00AC2E24" w:rsidRDefault="00AC2E24">
      <w:pPr>
        <w:ind w:firstLineChars="200" w:firstLine="640"/>
        <w:jc w:val="center"/>
        <w:rPr>
          <w:rFonts w:ascii="宋体" w:cs="Arial Unicode MS"/>
          <w:color w:val="000000"/>
          <w:sz w:val="32"/>
          <w:szCs w:val="32"/>
        </w:rPr>
      </w:pPr>
    </w:p>
    <w:tbl>
      <w:tblPr>
        <w:tblW w:w="9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2016"/>
        <w:gridCol w:w="1825"/>
        <w:gridCol w:w="1684"/>
        <w:gridCol w:w="1668"/>
      </w:tblGrid>
      <w:tr w:rsidR="00AC2E24">
        <w:trPr>
          <w:trHeight w:val="584"/>
          <w:jc w:val="center"/>
        </w:trPr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E24" w:rsidRDefault="00AC2E2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C2E24" w:rsidRDefault="00FC53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学校（机构）名称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</w:tcPr>
          <w:p w:rsidR="00AC2E24" w:rsidRDefault="00AC2E2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C2E24" w:rsidRDefault="00FC53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25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AC2E24" w:rsidRDefault="00AC2E2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C2E24" w:rsidRDefault="00FC53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84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AC2E24" w:rsidRDefault="00AC2E2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C2E24" w:rsidRDefault="00FC53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电邮</w:t>
            </w:r>
          </w:p>
        </w:tc>
        <w:tc>
          <w:tcPr>
            <w:tcW w:w="1668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AC2E24" w:rsidRDefault="00AC2E2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C2E24" w:rsidRDefault="00FC534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 w:rsidR="00AC2E24">
        <w:trPr>
          <w:trHeight w:val="967"/>
          <w:jc w:val="center"/>
        </w:trPr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E24" w:rsidRDefault="00AC2E2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</w:tcPr>
          <w:p w:rsidR="00AC2E24" w:rsidRDefault="00AC2E2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5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AC2E24" w:rsidRDefault="00AC2E2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AC2E24" w:rsidRDefault="00AC2E2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AC2E24" w:rsidRDefault="00AC2E2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AC2E24">
        <w:trPr>
          <w:trHeight w:val="431"/>
          <w:jc w:val="center"/>
        </w:trPr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E24" w:rsidRDefault="00AC2E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AC2E24" w:rsidRDefault="00FC53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办学类别</w:t>
            </w:r>
          </w:p>
          <w:p w:rsidR="00AC2E24" w:rsidRDefault="00AC2E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</w:tcPr>
          <w:p w:rsidR="00AC2E24" w:rsidRDefault="00AC2E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AC2E24" w:rsidRDefault="00FC534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高等学校</w:t>
            </w:r>
          </w:p>
          <w:p w:rsidR="00AC2E24" w:rsidRDefault="00FC534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（本科、高职专科）</w:t>
            </w:r>
          </w:p>
        </w:tc>
        <w:tc>
          <w:tcPr>
            <w:tcW w:w="1825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AC2E24" w:rsidRDefault="00AC2E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AC2E24" w:rsidRDefault="00FC534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在线教育机构</w:t>
            </w:r>
          </w:p>
        </w:tc>
        <w:tc>
          <w:tcPr>
            <w:tcW w:w="3352" w:type="dxa"/>
            <w:gridSpan w:val="2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</w:tcPr>
          <w:p w:rsidR="00AC2E24" w:rsidRDefault="00AC2E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AC2E24" w:rsidRDefault="00FC534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教育集团</w:t>
            </w:r>
          </w:p>
        </w:tc>
      </w:tr>
      <w:tr w:rsidR="00AC2E24">
        <w:trPr>
          <w:trHeight w:val="2949"/>
          <w:jc w:val="center"/>
        </w:trPr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</w:tcPr>
          <w:p w:rsidR="00AC2E24" w:rsidRDefault="00AC2E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AC2E24" w:rsidRDefault="00AC2E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AC2E24" w:rsidRDefault="00AC2E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AC2E24" w:rsidRDefault="00AC2E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AC2E24" w:rsidRDefault="00FC534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基本情况</w:t>
            </w:r>
          </w:p>
          <w:p w:rsidR="00AC2E24" w:rsidRDefault="00AC2E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193" w:type="dxa"/>
            <w:gridSpan w:val="4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p w:rsidR="00AC2E24" w:rsidRDefault="00FC534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合作学校或教育机构</w:t>
            </w:r>
          </w:p>
          <w:p w:rsidR="00AC2E24" w:rsidRDefault="00FC534C">
            <w:pPr>
              <w:widowControl/>
              <w:ind w:firstLine="4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教师人数：</w:t>
            </w:r>
          </w:p>
          <w:p w:rsidR="00AC2E24" w:rsidRDefault="00FC534C">
            <w:pPr>
              <w:widowControl/>
              <w:ind w:firstLine="4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学生人数：</w:t>
            </w:r>
          </w:p>
          <w:p w:rsidR="00AC2E24" w:rsidRDefault="00FC534C">
            <w:pPr>
              <w:widowControl/>
              <w:ind w:firstLine="4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学校占地面积：</w:t>
            </w:r>
          </w:p>
          <w:p w:rsidR="00AC2E24" w:rsidRDefault="00FC534C">
            <w:pPr>
              <w:widowControl/>
              <w:ind w:firstLine="4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4.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建筑面积：</w:t>
            </w:r>
          </w:p>
          <w:p w:rsidR="00AC2E24" w:rsidRDefault="00FC534C">
            <w:pPr>
              <w:widowControl/>
              <w:ind w:firstLineChars="328" w:firstLine="689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土地性质：</w:t>
            </w:r>
          </w:p>
          <w:p w:rsidR="00AC2E24" w:rsidRDefault="00FC534C">
            <w:pPr>
              <w:widowControl/>
              <w:ind w:firstLine="48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6.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私立或公立性质：</w:t>
            </w:r>
          </w:p>
          <w:p w:rsidR="00AC2E24" w:rsidRDefault="00FC534C">
            <w:pPr>
              <w:widowControl/>
              <w:ind w:firstLineChars="278" w:firstLine="584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7.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举办者：</w:t>
            </w:r>
          </w:p>
          <w:p w:rsidR="00AC2E24" w:rsidRDefault="00FC534C">
            <w:pPr>
              <w:widowControl/>
              <w:ind w:firstLineChars="278" w:firstLine="584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8.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</w:tr>
      <w:tr w:rsidR="00AC2E24">
        <w:trPr>
          <w:trHeight w:val="1025"/>
          <w:jc w:val="center"/>
        </w:trPr>
        <w:tc>
          <w:tcPr>
            <w:tcW w:w="94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E24" w:rsidRDefault="00FC534C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拟股权合作或业务交流与合作：</w:t>
            </w:r>
          </w:p>
        </w:tc>
      </w:tr>
    </w:tbl>
    <w:p w:rsidR="00AC2E24" w:rsidRDefault="00AC2E24">
      <w:pPr>
        <w:jc w:val="left"/>
        <w:rPr>
          <w:color w:val="000000"/>
          <w:szCs w:val="21"/>
        </w:rPr>
      </w:pPr>
    </w:p>
    <w:p w:rsidR="00AC2E24" w:rsidRDefault="00FC534C">
      <w:pPr>
        <w:jc w:val="left"/>
        <w:rPr>
          <w:color w:val="000000"/>
          <w:szCs w:val="21"/>
        </w:rPr>
      </w:pPr>
      <w:r>
        <w:rPr>
          <w:rFonts w:ascii="新宋体" w:eastAsia="新宋体" w:hAnsi="新宋体" w:cs="新宋体" w:hint="eastAsia"/>
          <w:color w:val="000000"/>
          <w:szCs w:val="21"/>
        </w:rPr>
        <w:t>民生教育集团邮箱：</w:t>
      </w:r>
      <w:r w:rsidR="000C27A8">
        <w:rPr>
          <w:rFonts w:ascii="新宋体" w:eastAsia="新宋体" w:hAnsi="新宋体" w:cs="新宋体"/>
          <w:color w:val="000000"/>
          <w:szCs w:val="21"/>
        </w:rPr>
        <w:t>ir</w:t>
      </w:r>
      <w:r>
        <w:rPr>
          <w:rFonts w:ascii="新宋体" w:eastAsia="新宋体" w:hAnsi="新宋体" w:cs="新宋体"/>
          <w:color w:val="000000"/>
          <w:szCs w:val="21"/>
        </w:rPr>
        <w:t>@minshengedu.c</w:t>
      </w:r>
      <w:r>
        <w:rPr>
          <w:rFonts w:ascii="新宋体" w:eastAsia="新宋体" w:hAnsi="新宋体" w:cs="新宋体" w:hint="eastAsia"/>
          <w:color w:val="000000"/>
          <w:szCs w:val="21"/>
        </w:rPr>
        <w:t>om</w:t>
      </w:r>
    </w:p>
    <w:p w:rsidR="00AC2E24" w:rsidRDefault="00FC534C">
      <w:pPr>
        <w:jc w:val="left"/>
        <w:rPr>
          <w:rFonts w:ascii="新宋体" w:eastAsia="新宋体" w:hAnsi="新宋体" w:cs="新宋体"/>
          <w:color w:val="000000"/>
          <w:szCs w:val="21"/>
        </w:rPr>
      </w:pPr>
      <w:r>
        <w:rPr>
          <w:rFonts w:ascii="新宋体" w:eastAsia="新宋体" w:hAnsi="新宋体" w:cs="新宋体" w:hint="eastAsia"/>
          <w:color w:val="000000"/>
          <w:szCs w:val="21"/>
        </w:rPr>
        <w:t>邮寄地址：</w:t>
      </w:r>
      <w:r w:rsidR="00E67CFE" w:rsidRPr="00E67CFE">
        <w:rPr>
          <w:rFonts w:ascii="宋体" w:hAnsi="宋体" w:cs="宋体" w:hint="eastAsia"/>
          <w:color w:val="000000"/>
          <w:kern w:val="0"/>
          <w:szCs w:val="21"/>
        </w:rPr>
        <w:t>北京市丰台区金泽西路8号晋商联合大厦6层</w:t>
      </w:r>
    </w:p>
    <w:p w:rsidR="00AC2E24" w:rsidRDefault="00FC534C">
      <w:pPr>
        <w:jc w:val="left"/>
        <w:rPr>
          <w:rFonts w:ascii="新宋体" w:eastAsia="新宋体" w:hAnsi="新宋体" w:cs="新宋体"/>
          <w:color w:val="000000"/>
          <w:szCs w:val="21"/>
        </w:rPr>
      </w:pPr>
      <w:r>
        <w:rPr>
          <w:rFonts w:ascii="新宋体" w:eastAsia="新宋体" w:hAnsi="新宋体" w:cs="新宋体" w:hint="eastAsia"/>
          <w:color w:val="000000"/>
          <w:szCs w:val="21"/>
        </w:rPr>
        <w:t>邮政编码：</w:t>
      </w:r>
      <w:r>
        <w:rPr>
          <w:rFonts w:ascii="新宋体" w:eastAsia="新宋体" w:hAnsi="新宋体" w:cs="新宋体"/>
          <w:color w:val="000000"/>
          <w:szCs w:val="21"/>
        </w:rPr>
        <w:t>1000</w:t>
      </w:r>
      <w:r w:rsidR="00E67CFE">
        <w:rPr>
          <w:rFonts w:ascii="新宋体" w:eastAsia="新宋体" w:hAnsi="新宋体" w:cs="新宋体"/>
          <w:color w:val="000000"/>
          <w:szCs w:val="21"/>
        </w:rPr>
        <w:t>70</w:t>
      </w:r>
      <w:bookmarkStart w:id="0" w:name="_GoBack"/>
      <w:bookmarkEnd w:id="0"/>
    </w:p>
    <w:p w:rsidR="00AC2E24" w:rsidRDefault="00AC2E24">
      <w:pPr>
        <w:jc w:val="left"/>
        <w:rPr>
          <w:rFonts w:ascii="新宋体" w:eastAsia="新宋体" w:hAnsi="新宋体" w:cs="新宋体"/>
          <w:color w:val="000000"/>
          <w:szCs w:val="21"/>
        </w:rPr>
      </w:pPr>
    </w:p>
    <w:p w:rsidR="00AC2E24" w:rsidRDefault="00AC2E24">
      <w:pPr>
        <w:rPr>
          <w:color w:val="000000"/>
        </w:rPr>
      </w:pPr>
    </w:p>
    <w:sectPr w:rsidR="00AC2E24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C9D" w:rsidRDefault="00F21C9D">
      <w:r>
        <w:separator/>
      </w:r>
    </w:p>
  </w:endnote>
  <w:endnote w:type="continuationSeparator" w:id="0">
    <w:p w:rsidR="00F21C9D" w:rsidRDefault="00F2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C9D" w:rsidRDefault="00F21C9D">
      <w:r>
        <w:separator/>
      </w:r>
    </w:p>
  </w:footnote>
  <w:footnote w:type="continuationSeparator" w:id="0">
    <w:p w:rsidR="00F21C9D" w:rsidRDefault="00F21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E24" w:rsidRDefault="00AC2E2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E24" w:rsidRDefault="00AC2E2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E24" w:rsidRDefault="00AC2E2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3105A3"/>
    <w:rsid w:val="000C27A8"/>
    <w:rsid w:val="000D2C6F"/>
    <w:rsid w:val="00105209"/>
    <w:rsid w:val="0013630A"/>
    <w:rsid w:val="00151711"/>
    <w:rsid w:val="00160A69"/>
    <w:rsid w:val="001610C9"/>
    <w:rsid w:val="0019007E"/>
    <w:rsid w:val="001E3B31"/>
    <w:rsid w:val="00281261"/>
    <w:rsid w:val="00317250"/>
    <w:rsid w:val="003202A4"/>
    <w:rsid w:val="003206AE"/>
    <w:rsid w:val="00323853"/>
    <w:rsid w:val="00357AF4"/>
    <w:rsid w:val="00381AB4"/>
    <w:rsid w:val="00400956"/>
    <w:rsid w:val="0045739C"/>
    <w:rsid w:val="0048336A"/>
    <w:rsid w:val="005326D8"/>
    <w:rsid w:val="0055167B"/>
    <w:rsid w:val="00600B22"/>
    <w:rsid w:val="0061666C"/>
    <w:rsid w:val="00621BEB"/>
    <w:rsid w:val="006458AE"/>
    <w:rsid w:val="00673687"/>
    <w:rsid w:val="00693486"/>
    <w:rsid w:val="006E071F"/>
    <w:rsid w:val="00732CB0"/>
    <w:rsid w:val="007807FF"/>
    <w:rsid w:val="007E6344"/>
    <w:rsid w:val="00853420"/>
    <w:rsid w:val="00873E10"/>
    <w:rsid w:val="008B22F4"/>
    <w:rsid w:val="008C7821"/>
    <w:rsid w:val="008E3EEF"/>
    <w:rsid w:val="008F1FD1"/>
    <w:rsid w:val="00926356"/>
    <w:rsid w:val="0099680A"/>
    <w:rsid w:val="009C0304"/>
    <w:rsid w:val="00AC2E24"/>
    <w:rsid w:val="00AE36DE"/>
    <w:rsid w:val="00B451A5"/>
    <w:rsid w:val="00C64666"/>
    <w:rsid w:val="00CA5743"/>
    <w:rsid w:val="00D2656D"/>
    <w:rsid w:val="00D46C5B"/>
    <w:rsid w:val="00D51ECE"/>
    <w:rsid w:val="00DB101B"/>
    <w:rsid w:val="00DD125A"/>
    <w:rsid w:val="00E67CFE"/>
    <w:rsid w:val="00EB34F2"/>
    <w:rsid w:val="00ED0648"/>
    <w:rsid w:val="00F21C9D"/>
    <w:rsid w:val="00F2674D"/>
    <w:rsid w:val="00F40179"/>
    <w:rsid w:val="00FC534C"/>
    <w:rsid w:val="01681347"/>
    <w:rsid w:val="02DD5AAD"/>
    <w:rsid w:val="048552F8"/>
    <w:rsid w:val="07B15192"/>
    <w:rsid w:val="083619CA"/>
    <w:rsid w:val="0A36172D"/>
    <w:rsid w:val="0D320566"/>
    <w:rsid w:val="12C33E1D"/>
    <w:rsid w:val="132B2B0A"/>
    <w:rsid w:val="14515223"/>
    <w:rsid w:val="16BC0BC1"/>
    <w:rsid w:val="1ED43525"/>
    <w:rsid w:val="23C32764"/>
    <w:rsid w:val="2AF20B0E"/>
    <w:rsid w:val="2DA02168"/>
    <w:rsid w:val="2E2A66CA"/>
    <w:rsid w:val="327C3161"/>
    <w:rsid w:val="328E71BB"/>
    <w:rsid w:val="330733E8"/>
    <w:rsid w:val="33B77665"/>
    <w:rsid w:val="34692AEE"/>
    <w:rsid w:val="3A944BC5"/>
    <w:rsid w:val="3B76761C"/>
    <w:rsid w:val="3E027FCA"/>
    <w:rsid w:val="454658BA"/>
    <w:rsid w:val="469F3D6C"/>
    <w:rsid w:val="47B70FB5"/>
    <w:rsid w:val="4961356F"/>
    <w:rsid w:val="4D49381B"/>
    <w:rsid w:val="4DC67027"/>
    <w:rsid w:val="4F490D62"/>
    <w:rsid w:val="4FB07E4C"/>
    <w:rsid w:val="52340F8E"/>
    <w:rsid w:val="551B75A7"/>
    <w:rsid w:val="593A4AEF"/>
    <w:rsid w:val="5CBE341E"/>
    <w:rsid w:val="5D472117"/>
    <w:rsid w:val="5E9F5BCB"/>
    <w:rsid w:val="5F592DFB"/>
    <w:rsid w:val="62F224BC"/>
    <w:rsid w:val="6AC25DB6"/>
    <w:rsid w:val="6B0D7227"/>
    <w:rsid w:val="6E7C2073"/>
    <w:rsid w:val="70C27F8A"/>
    <w:rsid w:val="715A4C86"/>
    <w:rsid w:val="7A726172"/>
    <w:rsid w:val="7D017AA5"/>
    <w:rsid w:val="7D3105A3"/>
    <w:rsid w:val="7D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1B393CD-5834-4968-85D0-4EF6E18E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qFormat="1"/>
    <w:lsdException w:name="HTML Code" w:locked="1" w:semiHidden="1" w:unhideWhenUsed="1"/>
    <w:lsdException w:name="HTML Definition" w:qFormat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qFormat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pPr>
      <w:jc w:val="left"/>
      <w:outlineLvl w:val="0"/>
    </w:pPr>
    <w:rPr>
      <w:rFonts w:ascii="宋体" w:hAnsi="宋体" w:cs="宋体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jc w:val="left"/>
    </w:pPr>
    <w:rPr>
      <w:kern w:val="0"/>
      <w:sz w:val="24"/>
    </w:rPr>
  </w:style>
  <w:style w:type="character" w:styleId="a6">
    <w:name w:val="Emphasis"/>
    <w:uiPriority w:val="99"/>
    <w:qFormat/>
    <w:rPr>
      <w:rFonts w:cs="Times New Roman"/>
    </w:rPr>
  </w:style>
  <w:style w:type="character" w:styleId="HTML">
    <w:name w:val="HTML Definition"/>
    <w:uiPriority w:val="99"/>
    <w:qFormat/>
    <w:rPr>
      <w:rFonts w:cs="Times New Roman"/>
    </w:rPr>
  </w:style>
  <w:style w:type="character" w:styleId="HTML0">
    <w:name w:val="HTML Variable"/>
    <w:uiPriority w:val="99"/>
    <w:qFormat/>
    <w:rPr>
      <w:rFonts w:cs="Times New Roman"/>
    </w:rPr>
  </w:style>
  <w:style w:type="character" w:styleId="a7">
    <w:name w:val="Hyperlink"/>
    <w:uiPriority w:val="99"/>
    <w:qFormat/>
    <w:rPr>
      <w:rFonts w:cs="Times New Roman"/>
      <w:color w:val="0000FF"/>
      <w:u w:val="none"/>
    </w:rPr>
  </w:style>
  <w:style w:type="character" w:styleId="HTML1">
    <w:name w:val="HTML Cite"/>
    <w:uiPriority w:val="99"/>
    <w:qFormat/>
    <w:rPr>
      <w:rFonts w:cs="Times New Roman"/>
    </w:rPr>
  </w:style>
  <w:style w:type="character" w:customStyle="1" w:styleId="1Char">
    <w:name w:val="标题 1 Char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Char">
    <w:name w:val="页脚 Char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10">
    <w:name w:val="访问过的超链接1"/>
    <w:uiPriority w:val="99"/>
    <w:rPr>
      <w:color w:val="8000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合作办学</dc:title>
  <dc:creator>dell</dc:creator>
  <cp:lastModifiedBy>周刚</cp:lastModifiedBy>
  <cp:revision>2</cp:revision>
  <cp:lastPrinted>2015-08-20T03:30:00Z</cp:lastPrinted>
  <dcterms:created xsi:type="dcterms:W3CDTF">2023-03-03T11:20:00Z</dcterms:created>
  <dcterms:modified xsi:type="dcterms:W3CDTF">2023-03-03T11:20:00Z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